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2F" w:rsidRPr="0005617A" w:rsidRDefault="0002582F" w:rsidP="00056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17A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1E68D5">
        <w:rPr>
          <w:rFonts w:ascii="Times New Roman" w:hAnsi="Times New Roman" w:cs="Times New Roman"/>
          <w:b/>
          <w:sz w:val="24"/>
          <w:szCs w:val="24"/>
        </w:rPr>
        <w:t xml:space="preserve">к написанию </w:t>
      </w:r>
      <w:r w:rsidRPr="0005617A">
        <w:rPr>
          <w:rFonts w:ascii="Times New Roman" w:hAnsi="Times New Roman" w:cs="Times New Roman"/>
          <w:b/>
          <w:sz w:val="24"/>
          <w:szCs w:val="24"/>
        </w:rPr>
        <w:t xml:space="preserve"> реферат</w:t>
      </w:r>
      <w:r w:rsidR="001E68D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5617A">
        <w:rPr>
          <w:rFonts w:ascii="Times New Roman" w:hAnsi="Times New Roman" w:cs="Times New Roman"/>
          <w:b/>
          <w:sz w:val="24"/>
          <w:szCs w:val="24"/>
        </w:rPr>
        <w:t xml:space="preserve"> учащи</w:t>
      </w:r>
      <w:r w:rsidR="001E68D5">
        <w:rPr>
          <w:rFonts w:ascii="Times New Roman" w:hAnsi="Times New Roman" w:cs="Times New Roman"/>
          <w:b/>
          <w:sz w:val="24"/>
          <w:szCs w:val="24"/>
        </w:rPr>
        <w:t>ми</w:t>
      </w:r>
      <w:r w:rsidRPr="0005617A">
        <w:rPr>
          <w:rFonts w:ascii="Times New Roman" w:hAnsi="Times New Roman" w:cs="Times New Roman"/>
          <w:b/>
          <w:sz w:val="24"/>
          <w:szCs w:val="24"/>
        </w:rPr>
        <w:t>ся</w:t>
      </w:r>
    </w:p>
    <w:p w:rsidR="0002582F" w:rsidRPr="0005617A" w:rsidRDefault="0002582F" w:rsidP="00056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1. Отметим следующие признаки реферата: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а) реферат не копирует дословно содержание первоисточника, а представляет собой новый вторичный текст, создаваемый в результате систематизации и обобщения материала первоисточника, его аналитико-синтетической переработки;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б) будучи вторичным текстом, реферат составляется в соответствии со всеми требованиями, предъявляемыми к связанному высказыванию: так ему присущи следующие категории: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оптимальное соотношение;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завершенность (смысловая и жанрово-композиционная);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в) для реферата отбирается информация, объективно - ценная для всех читающих, а не только для одного автора;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г) автор реферата не может пользоваться только ему понятными значками, пометами, сокращениями.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2. Работы, предлагаемые для обсуждения на научно-практической конференции, должны обязательно включать самостоятельное мини-исследование, осуществляемое учащимися на материале или художественных текстов по литературе, или архивных первоисточников по истории и т.п. Организация и описание исследования представляет собой очень сложный вид интеллектуальной деятельности, требующий культуры научного мышления, знания методики проведения исследования, навыков оформления научного труда и т.д. Мини-исследование раскрывается в реферате после глубокого, полного обзора научной литературы по проблеме исследования.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3. В зависимости от количества реферируемых источников выделяют следующие виды рефератов: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а) монографические (написанные на основе одного источника);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б) обзорные (созданные на основе нескольких исходных текстов, объединенных общей темой и сходными проблемами исследования).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4. По виду представленной информации и способу её изложения рефераты делятся на: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а) информативные, или рефераты-конспекты, достаточно полно излагающие все основные положения, доказательства и выводы исходного текста;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б) индикативные, или реферат-резюме, которые перечисляют лишь главные положения и выводы по ним без изложения доказательства.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 xml:space="preserve">- объективность в передаче содержания первоисточника. Реферат не должен отражать 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II. Структура реферата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1. Реферат должен быть структурирован (по главам, разделам, параграфам). В зависимости от специфики предмета и тематики реферата к нему могут быть оформлены приложения, содержащие документы, иллюстрации, таблицы, схемы и т.д.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2. Реферат имеет следующую структуру: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оглавление с указанием глав, параграфов, страниц;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введение;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основная часть (разбитая на главы и параграфы);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список реферируемой литературы;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приложения (если есть).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 xml:space="preserve">3. Общий объем реферата </w:t>
      </w:r>
      <w:r w:rsidR="0005617A">
        <w:rPr>
          <w:rFonts w:ascii="Times New Roman" w:hAnsi="Times New Roman" w:cs="Times New Roman"/>
          <w:sz w:val="24"/>
          <w:szCs w:val="24"/>
        </w:rPr>
        <w:t>до 20</w:t>
      </w:r>
      <w:r w:rsidRPr="0005617A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текста: введение – 1-2 страницы, основная часть – 10-12 страниц, заключение – 1-2 страницы.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4. Тема реферата должна соответствовать критериям: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грамотность с литературной точки зрения;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четкость рамок исследуемой проблемы (недопустима как излишняя широта, так и узкая ограниченность);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сочетание ёмкости и лаконичности формулировок;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адекватность уровню ученической учебно-исследовательской работы (недопустима как чрезмерная упрощенность, так и излишняя наукообразность, а также использование спорной с научной точки зрения терминологии).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5. Вводная часть должна включать в себя: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обоснование актуальности темы реферата с позиции научной значимости (малая изученность вопроса, его спорность, дискуссионность и прочее), либо современной востребованности;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постановку целей и формирование задач, которые требуется решить для выполнения цели;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- краткий обзор и анализ источников базы, изучения литературы и прочих источников информации (при этом ограничение их только учебной и справочной литературой недопустимо).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6. Основная часть реферата структурируется по главам, параграфам, количество и название которых определяются автором и руководителем. Подбор её должен быть направлен на рассмотрение и раскрытие основных положений выбранной темы. Основная часть реферата, помимо почерпнутого из разных источников содержания, должна включать в себя собственное мнение учащегося и сформулированные выводы, опирающиеся на приведенные факты.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 xml:space="preserve">Обязательным являются ссылки на авторов, чьи позиции, мнения, информация использованы в реферате. Цитирование и ссылки не должны подменять позиции автора реферата. 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7. Заключительная часть реферата состоит из подведения итогов выполненной работы, краткого и четкого изложения выводов, анализа степени выполнения поставленных во введении задач, указывается, что нового лично для себя ученики вынесли из работы над рефератом.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8. Список литературы к реферату оформляется в алфавитной последовательности, в него вносится весь перечень изученных учащимися в процессе написания реферата монографий, статей, учебников, справочников, энциклопедий. В нем указываются: фамилии автора, инициалы, название работы, место и время её публикации.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9. После списка литературы могут быть помещены различные приложения (таблицы, графики, диаграммы, иллюстрации и пр.) Каждое приложение нумеруется и оформляется с нового листа.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>III. Оформление реферата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F" w:rsidRDefault="0002582F" w:rsidP="00DB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7A">
        <w:rPr>
          <w:rFonts w:ascii="Times New Roman" w:hAnsi="Times New Roman" w:cs="Times New Roman"/>
          <w:sz w:val="24"/>
          <w:szCs w:val="24"/>
        </w:rPr>
        <w:t xml:space="preserve"> Реферат должен быть представлен в сброшюрованном виде. Оформление реферата производится в соответствии с требованиями, предъявляемыми к его структуре. </w:t>
      </w:r>
    </w:p>
    <w:p w:rsidR="00DB088C" w:rsidRPr="0005617A" w:rsidRDefault="00DB088C" w:rsidP="00DB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 требования к оформлению текстовых документов.</w:t>
      </w:r>
    </w:p>
    <w:p w:rsidR="0002582F" w:rsidRPr="0005617A" w:rsidRDefault="0002582F" w:rsidP="000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82F" w:rsidRPr="0005617A" w:rsidSect="00FE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2582F"/>
    <w:rsid w:val="0002582F"/>
    <w:rsid w:val="0005617A"/>
    <w:rsid w:val="001E68D5"/>
    <w:rsid w:val="0020708C"/>
    <w:rsid w:val="00346012"/>
    <w:rsid w:val="004A0244"/>
    <w:rsid w:val="00BF647B"/>
    <w:rsid w:val="00DB088C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2018-03-29T14:32:00Z</dcterms:created>
  <dcterms:modified xsi:type="dcterms:W3CDTF">2018-03-29T14:32:00Z</dcterms:modified>
</cp:coreProperties>
</file>